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83" w:rsidRDefault="00832C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A7D48" w:rsidTr="00832C83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C83" w:rsidRDefault="00832C83" w:rsidP="0083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31" w:rsidRDefault="002A7D48" w:rsidP="0083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 </w:t>
            </w:r>
            <w:r w:rsidR="009B037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Распределения и д</w:t>
            </w: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оверительные интервалы</w:t>
            </w:r>
          </w:p>
          <w:p w:rsidR="00D57C85" w:rsidRPr="00A94368" w:rsidRDefault="00D57C85" w:rsidP="002A7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48" w:rsidRPr="00090544" w:rsidRDefault="002A7D48" w:rsidP="002A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в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  <w:r w:rsidRPr="00A9436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436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A9436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436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) для нормального распределения с µ=1 и σ=0.5. </w:t>
            </w:r>
            <w:r w:rsidR="00BC279A" w:rsidRPr="00BC27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Совет:</w:t>
            </w:r>
            <w:r w:rsidR="00BC27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спользуйте функцию </w:t>
            </w:r>
            <w:r w:rsidR="00C0697A">
              <w:rPr>
                <w:rFonts w:ascii="Courier New" w:hAnsi="Courier New" w:cs="Courier New"/>
                <w:sz w:val="24"/>
                <w:szCs w:val="24"/>
              </w:rPr>
              <w:t>НОРМ</w:t>
            </w:r>
            <w:proofErr w:type="gramStart"/>
            <w:r w:rsidR="00C0697A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Pr="00A94368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A94368">
              <w:rPr>
                <w:rFonts w:ascii="Courier New" w:hAnsi="Courier New" w:cs="Courier New"/>
                <w:sz w:val="24"/>
                <w:szCs w:val="24"/>
              </w:rPr>
              <w:t>АСП(x; µ; σ; интегральная)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параметр </w:t>
            </w:r>
            <w:r w:rsidRPr="00D57C85">
              <w:rPr>
                <w:rFonts w:ascii="Courier New" w:hAnsi="Courier New" w:cs="Courier New"/>
                <w:sz w:val="24"/>
                <w:szCs w:val="24"/>
              </w:rPr>
              <w:t>интегральная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4368">
              <w:rPr>
                <w:rFonts w:ascii="Courier New" w:hAnsi="Courier New" w:cs="Courier New"/>
                <w:sz w:val="24"/>
                <w:szCs w:val="24"/>
              </w:rPr>
              <w:t>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94368">
              <w:rPr>
                <w:rFonts w:ascii="Courier New" w:hAnsi="Courier New" w:cs="Courier New"/>
                <w:sz w:val="24"/>
                <w:szCs w:val="24"/>
              </w:rPr>
              <w:t>ЛОЖЬ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D48" w:rsidRDefault="002A7D48" w:rsidP="002A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 температуры плавления KNO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были получены следующие результаты: 333.96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C, 334.03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C, 334.00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C, 334.08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C, 333.96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C, 334.02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C. Найти температуру плавления и её доверительный интервал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436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=0.95)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, учитывая только случайную погрешность. </w:t>
            </w:r>
          </w:p>
          <w:p w:rsidR="002A7D48" w:rsidRPr="002A7D48" w:rsidRDefault="00BC279A" w:rsidP="002A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A7D48">
              <w:rPr>
                <w:rFonts w:ascii="Times New Roman" w:hAnsi="Times New Roman" w:cs="Times New Roman"/>
                <w:sz w:val="24"/>
                <w:szCs w:val="24"/>
              </w:rPr>
              <w:t xml:space="preserve">ля вычисления квантилей </w:t>
            </w:r>
            <w:r w:rsidR="002A7D48" w:rsidRPr="006C613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2A7D48">
              <w:rPr>
                <w:rFonts w:ascii="Times New Roman" w:hAnsi="Times New Roman" w:cs="Times New Roman"/>
                <w:sz w:val="24"/>
                <w:szCs w:val="24"/>
              </w:rPr>
              <w:t xml:space="preserve">-распределения используйте функцию MS </w:t>
            </w:r>
            <w:proofErr w:type="spellStart"/>
            <w:r w:rsidR="002A7D4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A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D48" w:rsidRPr="002A7D48">
              <w:rPr>
                <w:rFonts w:ascii="Courier New" w:hAnsi="Courier New" w:cs="Courier New"/>
                <w:sz w:val="24"/>
                <w:szCs w:val="24"/>
              </w:rPr>
              <w:t>СТЬЮДЕНТ</w:t>
            </w:r>
            <w:proofErr w:type="gramStart"/>
            <w:r w:rsidR="002A7D48" w:rsidRPr="002A7D48">
              <w:rPr>
                <w:rFonts w:ascii="Courier New" w:hAnsi="Courier New" w:cs="Courier New"/>
                <w:sz w:val="24"/>
                <w:szCs w:val="24"/>
              </w:rPr>
              <w:t>.О</w:t>
            </w:r>
            <w:proofErr w:type="gramEnd"/>
            <w:r w:rsidR="002A7D48" w:rsidRPr="002A7D48">
              <w:rPr>
                <w:rFonts w:ascii="Courier New" w:hAnsi="Courier New" w:cs="Courier New"/>
                <w:sz w:val="24"/>
                <w:szCs w:val="24"/>
              </w:rPr>
              <w:t xml:space="preserve">БР.2Х(вероятность; </w:t>
            </w:r>
            <w:proofErr w:type="spellStart"/>
            <w:r w:rsidR="002A7D48" w:rsidRPr="002A7D48">
              <w:rPr>
                <w:rFonts w:ascii="Courier New" w:hAnsi="Courier New" w:cs="Courier New"/>
                <w:sz w:val="24"/>
                <w:szCs w:val="24"/>
              </w:rPr>
              <w:t>степени_свободы</w:t>
            </w:r>
            <w:proofErr w:type="spellEnd"/>
            <w:r w:rsidR="002A7D48" w:rsidRPr="002A7D48">
              <w:rPr>
                <w:rFonts w:ascii="Courier New" w:hAnsi="Courier New" w:cs="Courier New"/>
                <w:sz w:val="24"/>
                <w:szCs w:val="24"/>
              </w:rPr>
              <w:t>)</w:t>
            </w:r>
            <w:r w:rsidR="002A7D48">
              <w:rPr>
                <w:rFonts w:ascii="Times New Roman" w:hAnsi="Times New Roman" w:cs="Times New Roman"/>
                <w:sz w:val="24"/>
                <w:szCs w:val="24"/>
              </w:rPr>
              <w:t>. Для 95%-</w:t>
            </w:r>
            <w:proofErr w:type="spellStart"/>
            <w:r w:rsidR="002A7D4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2A7D48">
              <w:rPr>
                <w:rFonts w:ascii="Times New Roman" w:hAnsi="Times New Roman" w:cs="Times New Roman"/>
                <w:sz w:val="24"/>
                <w:szCs w:val="24"/>
              </w:rPr>
              <w:t xml:space="preserve"> доверительного интервала вероятность равна 0.05.</w:t>
            </w:r>
            <w:r w:rsidR="004E063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значение и стандартное отклонение – функции MS </w:t>
            </w:r>
            <w:proofErr w:type="spellStart"/>
            <w:r w:rsidR="004E0631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4E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31" w:rsidRPr="009B0373">
              <w:rPr>
                <w:rFonts w:ascii="Courier New" w:hAnsi="Courier New" w:cs="Courier New"/>
                <w:sz w:val="24"/>
                <w:szCs w:val="24"/>
              </w:rPr>
              <w:t>СРЗНАЧ</w:t>
            </w:r>
            <w:r w:rsidR="004E06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E0631" w:rsidRPr="009B0373">
              <w:rPr>
                <w:rFonts w:ascii="Courier New" w:hAnsi="Courier New" w:cs="Courier New"/>
                <w:sz w:val="24"/>
                <w:szCs w:val="24"/>
              </w:rPr>
              <w:t>СТАНДОТКЛОН</w:t>
            </w:r>
            <w:r w:rsidR="004E0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D48" w:rsidRDefault="002A7D48" w:rsidP="002A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При титровании раствора </w:t>
            </w:r>
            <w:proofErr w:type="spellStart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объёмом </w:t>
            </w:r>
            <w:r w:rsidRPr="00D57C85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=(10.00±0.01) мл</w:t>
            </w:r>
            <w:proofErr w:type="gramStart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аствором </w:t>
            </w:r>
            <w:proofErr w:type="spellStart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концентрацией </w:t>
            </w:r>
            <w:r w:rsidRPr="00D57C85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=(0.1028±0.0</w:t>
            </w:r>
            <w:r w:rsidR="006C6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02) моль/л были получены следующие объёмы: 9.81 мл, 9.80 мл, 9.79 мл, 9.79 мл, 9.80 мл. Приборная погрешность бюретки – 0.02 мл. Найти концентрацию щёлочи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доверительный интервал (</w:t>
            </w:r>
            <w:r w:rsidRPr="00A9436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=0.95)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631" w:rsidRDefault="00D57C85" w:rsidP="002A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выборки (см. </w:t>
            </w:r>
            <w:hyperlink r:id="rId5" w:history="1">
              <w:r w:rsidRPr="00483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http://td.chem.msu.ru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оценить математическое ожидание и дисперсию. </w:t>
            </w:r>
            <w:r w:rsidR="004E0631">
              <w:rPr>
                <w:rFonts w:ascii="Times New Roman" w:hAnsi="Times New Roman" w:cs="Times New Roman"/>
                <w:sz w:val="24"/>
                <w:szCs w:val="24"/>
              </w:rPr>
              <w:t xml:space="preserve">С их использованием исключить значения, отклонения которых от </w:t>
            </w:r>
            <w:proofErr w:type="spellStart"/>
            <w:r w:rsidR="004E063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="004E06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E0631">
              <w:rPr>
                <w:rFonts w:ascii="Times New Roman" w:hAnsi="Times New Roman" w:cs="Times New Roman"/>
                <w:sz w:val="24"/>
                <w:szCs w:val="24"/>
              </w:rPr>
              <w:t>жидания</w:t>
            </w:r>
            <w:proofErr w:type="spellEnd"/>
            <w:r w:rsidR="004E0631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3</w:t>
            </w:r>
            <w:r w:rsidR="004E0631" w:rsidRPr="00090544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="004E0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D48" w:rsidRPr="00090544" w:rsidRDefault="00D57C85" w:rsidP="002A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="002A7D48" w:rsidRPr="00D57C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7D4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пакета анализа данных заполнить столбец таблицы 1000 нормально распределёнными числами (</w:t>
            </w:r>
            <w:r w:rsidR="002A7D48" w:rsidRPr="00090544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="002A7D48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 w:rsidR="002A7D48"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и σ</w:t>
            </w:r>
            <w:r w:rsidR="002A7D48">
              <w:rPr>
                <w:rFonts w:ascii="Times New Roman" w:hAnsi="Times New Roman" w:cs="Times New Roman"/>
                <w:sz w:val="24"/>
                <w:szCs w:val="24"/>
              </w:rPr>
              <w:t>=1)</w:t>
            </w:r>
            <w:r w:rsidR="00134720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построить гистограмму с 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столбцами (</w:t>
            </w:r>
            <w:r w:rsidR="004E0631">
              <w:rPr>
                <w:rFonts w:ascii="Times New Roman" w:hAnsi="Times New Roman" w:cs="Times New Roman"/>
                <w:sz w:val="24"/>
                <w:szCs w:val="24"/>
              </w:rPr>
              <w:t>в том числе интегральную функцию)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bookmarkEnd w:id="0"/>
          <w:p w:rsidR="002A7D48" w:rsidRDefault="002A7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48" w:rsidTr="00832C83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C83" w:rsidRDefault="00832C83" w:rsidP="004E0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31" w:rsidRDefault="004E0631" w:rsidP="004E0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 </w:t>
            </w:r>
            <w:r w:rsidR="009B037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Распределения и д</w:t>
            </w: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оверительные интервалы</w:t>
            </w:r>
          </w:p>
          <w:p w:rsidR="004E0631" w:rsidRPr="00A94368" w:rsidRDefault="004E0631" w:rsidP="004E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97A" w:rsidRPr="00090544" w:rsidRDefault="00C0697A" w:rsidP="00C06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в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  <w:r w:rsidRPr="00A9436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436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A9436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436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) для нормального распределения с µ=1 и σ=0.5. </w:t>
            </w:r>
            <w:r w:rsidRPr="00BC27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спользуйте функцию </w:t>
            </w:r>
            <w:r>
              <w:rPr>
                <w:rFonts w:ascii="Courier New" w:hAnsi="Courier New" w:cs="Courier New"/>
                <w:sz w:val="24"/>
                <w:szCs w:val="24"/>
              </w:rPr>
              <w:t>НОРМ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Pr="00A94368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A94368">
              <w:rPr>
                <w:rFonts w:ascii="Courier New" w:hAnsi="Courier New" w:cs="Courier New"/>
                <w:sz w:val="24"/>
                <w:szCs w:val="24"/>
              </w:rPr>
              <w:t>АСП(x; µ; σ; интегральная)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параметр </w:t>
            </w:r>
            <w:r w:rsidRPr="00D57C85">
              <w:rPr>
                <w:rFonts w:ascii="Courier New" w:hAnsi="Courier New" w:cs="Courier New"/>
                <w:sz w:val="24"/>
                <w:szCs w:val="24"/>
              </w:rPr>
              <w:t>интегральная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4368">
              <w:rPr>
                <w:rFonts w:ascii="Courier New" w:hAnsi="Courier New" w:cs="Courier New"/>
                <w:sz w:val="24"/>
                <w:szCs w:val="24"/>
              </w:rPr>
              <w:t>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94368">
              <w:rPr>
                <w:rFonts w:ascii="Courier New" w:hAnsi="Courier New" w:cs="Courier New"/>
                <w:sz w:val="24"/>
                <w:szCs w:val="24"/>
              </w:rPr>
              <w:t>ЛОЖЬ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97A" w:rsidRDefault="00C0697A" w:rsidP="00C06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 температуры плавления KNO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были получены следующие результаты: 333.96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C, 334.03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C, 334.00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C, 334.08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C, 333.96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C, 334.02</w:t>
            </w:r>
            <w:r w:rsidRPr="00090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C. Найти температуру плавления и её доверительный интервал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436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=0.95)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, учитывая только случайную погрешность. </w:t>
            </w:r>
          </w:p>
          <w:p w:rsidR="00C0697A" w:rsidRPr="002A7D48" w:rsidRDefault="00C0697A" w:rsidP="00C06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вычисления квантилей </w:t>
            </w:r>
            <w:r w:rsidRPr="006C613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-распределения используйте функцию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D48">
              <w:rPr>
                <w:rFonts w:ascii="Courier New" w:hAnsi="Courier New" w:cs="Courier New"/>
                <w:sz w:val="24"/>
                <w:szCs w:val="24"/>
              </w:rPr>
              <w:t>СТЬЮДЕНТ</w:t>
            </w:r>
            <w:proofErr w:type="gramStart"/>
            <w:r w:rsidRPr="002A7D48">
              <w:rPr>
                <w:rFonts w:ascii="Courier New" w:hAnsi="Courier New" w:cs="Courier New"/>
                <w:sz w:val="24"/>
                <w:szCs w:val="24"/>
              </w:rPr>
              <w:t>.О</w:t>
            </w:r>
            <w:proofErr w:type="gramEnd"/>
            <w:r w:rsidRPr="002A7D48">
              <w:rPr>
                <w:rFonts w:ascii="Courier New" w:hAnsi="Courier New" w:cs="Courier New"/>
                <w:sz w:val="24"/>
                <w:szCs w:val="24"/>
              </w:rPr>
              <w:t xml:space="preserve">БР.2Х(вероятность; </w:t>
            </w:r>
            <w:proofErr w:type="spellStart"/>
            <w:r w:rsidRPr="002A7D48">
              <w:rPr>
                <w:rFonts w:ascii="Courier New" w:hAnsi="Courier New" w:cs="Courier New"/>
                <w:sz w:val="24"/>
                <w:szCs w:val="24"/>
              </w:rPr>
              <w:t>степени_свободы</w:t>
            </w:r>
            <w:proofErr w:type="spellEnd"/>
            <w:r w:rsidRPr="002A7D48">
              <w:rPr>
                <w:rFonts w:ascii="Courier New" w:hAnsi="Courier New" w:cs="Courier New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95%-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доверительного интервала вероятность равна 0.05. Среднее значение и стандартное отклонение – функции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73">
              <w:rPr>
                <w:rFonts w:ascii="Courier New" w:hAnsi="Courier New" w:cs="Courier New"/>
                <w:sz w:val="24"/>
                <w:szCs w:val="24"/>
              </w:rPr>
              <w:t>СРЗНАЧ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0373">
              <w:rPr>
                <w:rFonts w:ascii="Courier New" w:hAnsi="Courier New" w:cs="Courier New"/>
                <w:sz w:val="24"/>
                <w:szCs w:val="24"/>
              </w:rPr>
              <w:t>СТАНДОТКЛОН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97A" w:rsidRDefault="00C0697A" w:rsidP="00C06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При титровании раствора </w:t>
            </w:r>
            <w:proofErr w:type="spellStart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объёмом </w:t>
            </w:r>
            <w:r w:rsidRPr="00D57C85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=(10.00±0.01) мл</w:t>
            </w:r>
            <w:proofErr w:type="gramStart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аствором </w:t>
            </w:r>
            <w:proofErr w:type="spellStart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концентрацией </w:t>
            </w:r>
            <w:r w:rsidRPr="00D57C85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=(0.1028±0.0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02) моль/л были получены следующие объёмы: 9.81 мл, 9.80 мл, 9.79 мл, 9.79 мл, 9.80 мл. Приборная погрешность бюретки – 0.02 мл. Найти концентрацию щёлочи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доверительный интервал (</w:t>
            </w:r>
            <w:r w:rsidRPr="00A9436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=0.95)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97A" w:rsidRDefault="00C0697A" w:rsidP="00C06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3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выборки (см. </w:t>
            </w:r>
            <w:hyperlink r:id="rId6" w:history="1">
              <w:r w:rsidRPr="00483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http://td.chem.msu.ru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оценить математическое ожидание и дисперсию. С их использованием исключить значения, отклонения которых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3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97A" w:rsidRPr="00090544" w:rsidRDefault="00C0697A" w:rsidP="00C06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Pr="00D57C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пакета анализа данных заполнить столбец таблицы 1000 нормально распределёнными числами (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 w:rsidRPr="00090544">
              <w:rPr>
                <w:rFonts w:ascii="Times New Roman" w:hAnsi="Times New Roman" w:cs="Times New Roman"/>
                <w:sz w:val="24"/>
                <w:szCs w:val="24"/>
              </w:rPr>
              <w:t xml:space="preserve"> и σ</w:t>
            </w:r>
            <w:r w:rsidR="00134720">
              <w:rPr>
                <w:rFonts w:ascii="Times New Roman" w:hAnsi="Times New Roman" w:cs="Times New Roman"/>
                <w:sz w:val="24"/>
                <w:szCs w:val="24"/>
              </w:rPr>
              <w:t>=1) и построить гистограмму с 8-10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столбцами (в том числе интегральную функцию). </w:t>
            </w:r>
          </w:p>
          <w:p w:rsidR="002A7D48" w:rsidRDefault="002A7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7D48" w:rsidRDefault="002A7D48">
      <w:pPr>
        <w:rPr>
          <w:rFonts w:ascii="Times New Roman" w:hAnsi="Times New Roman" w:cs="Times New Roman"/>
          <w:b/>
          <w:sz w:val="24"/>
          <w:szCs w:val="24"/>
        </w:rPr>
      </w:pPr>
    </w:p>
    <w:sectPr w:rsidR="002A7D48" w:rsidSect="002A7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44"/>
    <w:rsid w:val="00090544"/>
    <w:rsid w:val="00134720"/>
    <w:rsid w:val="0016311D"/>
    <w:rsid w:val="002A7D48"/>
    <w:rsid w:val="004014D6"/>
    <w:rsid w:val="004E0631"/>
    <w:rsid w:val="006C0660"/>
    <w:rsid w:val="006C613A"/>
    <w:rsid w:val="00832C83"/>
    <w:rsid w:val="009B0373"/>
    <w:rsid w:val="00A94368"/>
    <w:rsid w:val="00BC279A"/>
    <w:rsid w:val="00C0697A"/>
    <w:rsid w:val="00CE2240"/>
    <w:rsid w:val="00D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d.chem.msu.ru" TargetMode="External"/><Relationship Id="rId5" Type="http://schemas.openxmlformats.org/officeDocument/2006/relationships/hyperlink" Target="http://td.chem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Восков</dc:creator>
  <cp:keywords/>
  <dc:description/>
  <cp:lastModifiedBy>Восков</cp:lastModifiedBy>
  <cp:revision>10</cp:revision>
  <dcterms:created xsi:type="dcterms:W3CDTF">2014-09-29T14:05:00Z</dcterms:created>
  <dcterms:modified xsi:type="dcterms:W3CDTF">2015-09-14T15:45:00Z</dcterms:modified>
</cp:coreProperties>
</file>